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240" w:type="dxa"/>
        <w:jc w:val="center"/>
        <w:tblLook w:val="0000" w:firstRow="0" w:lastRow="0" w:firstColumn="0" w:lastColumn="0" w:noHBand="0" w:noVBand="0"/>
      </w:tblPr>
      <w:tblGrid>
        <w:gridCol w:w="3468"/>
        <w:gridCol w:w="8772"/>
      </w:tblGrid>
      <w:tr w:rsidR="001A1E6D" w14:paraId="072E7CD6" w14:textId="77777777" w:rsidTr="00FF6C0D">
        <w:trPr>
          <w:trHeight w:val="2790"/>
          <w:jc w:val="center"/>
        </w:trPr>
        <w:tc>
          <w:tcPr>
            <w:tcW w:w="12240" w:type="dxa"/>
            <w:gridSpan w:val="2"/>
            <w:shd w:val="clear" w:color="auto" w:fill="A6A6A6" w:themeFill="background1" w:themeFillShade="A6"/>
            <w:vAlign w:val="center"/>
          </w:tcPr>
          <w:p w14:paraId="2BF5BCAD" w14:textId="77777777" w:rsidR="00DD03CB" w:rsidRPr="00DD03CB" w:rsidRDefault="00DD03CB" w:rsidP="00DD03CB">
            <w:pPr>
              <w:keepNext/>
              <w:spacing w:after="0" w:line="240" w:lineRule="auto"/>
              <w:jc w:val="center"/>
              <w:rPr>
                <w:b/>
                <w:color w:val="FFFFFF" w:themeColor="background1"/>
                <w:sz w:val="36"/>
                <w:szCs w:val="24"/>
              </w:rPr>
            </w:pPr>
            <w:bookmarkStart w:id="0" w:name="_GoBack"/>
            <w:bookmarkEnd w:id="0"/>
            <w:r w:rsidRPr="00DD03CB">
              <w:rPr>
                <w:b/>
                <w:color w:val="FFFFFF" w:themeColor="background1"/>
                <w:sz w:val="36"/>
                <w:szCs w:val="24"/>
              </w:rPr>
              <w:t>Dependent Care Assistance Program</w:t>
            </w:r>
          </w:p>
          <w:p w14:paraId="0D540B7F" w14:textId="77777777" w:rsidR="001A1E6D" w:rsidRPr="00FF6C0D" w:rsidRDefault="00DD03CB" w:rsidP="00DD03CB">
            <w:pPr>
              <w:keepNext/>
              <w:spacing w:after="0" w:line="240" w:lineRule="auto"/>
              <w:jc w:val="center"/>
              <w:rPr>
                <w:b/>
                <w:color w:val="FFFFFF" w:themeColor="background1"/>
                <w:sz w:val="18"/>
                <w:szCs w:val="24"/>
              </w:rPr>
            </w:pPr>
            <w:r w:rsidRPr="00DD03CB">
              <w:rPr>
                <w:b/>
                <w:color w:val="FFFFFF" w:themeColor="background1"/>
                <w:sz w:val="36"/>
                <w:szCs w:val="24"/>
              </w:rPr>
              <w:t>(DCAP)</w:t>
            </w:r>
          </w:p>
          <w:p w14:paraId="6C49C806" w14:textId="77777777" w:rsidR="001A1E6D" w:rsidRPr="00FF6C0D" w:rsidRDefault="001A1E6D" w:rsidP="001A1E6D">
            <w:pPr>
              <w:keepNext/>
              <w:spacing w:after="0" w:line="240" w:lineRule="auto"/>
              <w:jc w:val="center"/>
              <w:rPr>
                <w:b/>
                <w:color w:val="FFFFFF" w:themeColor="background1"/>
                <w:sz w:val="18"/>
                <w:szCs w:val="24"/>
              </w:rPr>
            </w:pPr>
          </w:p>
          <w:p w14:paraId="658B738E" w14:textId="77777777" w:rsidR="001A1E6D" w:rsidRPr="001A1E6D" w:rsidRDefault="001A1E6D" w:rsidP="001A1E6D">
            <w:pPr>
              <w:keepNext/>
              <w:spacing w:after="0" w:line="240" w:lineRule="auto"/>
              <w:jc w:val="center"/>
              <w:rPr>
                <w:b/>
                <w:color w:val="FFFFFF" w:themeColor="background1"/>
                <w:sz w:val="32"/>
                <w:szCs w:val="24"/>
              </w:rPr>
            </w:pPr>
            <w:r w:rsidRPr="001A1E6D">
              <w:rPr>
                <w:b/>
                <w:color w:val="FFFFFF" w:themeColor="background1"/>
                <w:sz w:val="32"/>
                <w:szCs w:val="24"/>
              </w:rPr>
              <w:t xml:space="preserve">OPEN ENROLLMENT </w:t>
            </w:r>
          </w:p>
          <w:p w14:paraId="31DD05A6" w14:textId="77777777" w:rsidR="001A1E6D" w:rsidRDefault="001A1E6D" w:rsidP="008C5398">
            <w:pPr>
              <w:keepNext/>
              <w:spacing w:after="0" w:line="240" w:lineRule="auto"/>
              <w:jc w:val="center"/>
              <w:rPr>
                <w:color w:val="002060"/>
                <w:sz w:val="24"/>
                <w:szCs w:val="24"/>
              </w:rPr>
            </w:pPr>
            <w:r w:rsidRPr="001A1E6D">
              <w:rPr>
                <w:b/>
                <w:color w:val="FFFFFF" w:themeColor="background1"/>
                <w:sz w:val="32"/>
                <w:szCs w:val="24"/>
              </w:rPr>
              <w:t xml:space="preserve">October 1, </w:t>
            </w:r>
            <w:r w:rsidR="00160D06">
              <w:rPr>
                <w:b/>
                <w:color w:val="FFFFFF" w:themeColor="background1"/>
                <w:sz w:val="32"/>
                <w:szCs w:val="24"/>
              </w:rPr>
              <w:t>2020</w:t>
            </w:r>
            <w:r w:rsidR="0008454E">
              <w:rPr>
                <w:b/>
                <w:color w:val="FFFFFF" w:themeColor="background1"/>
                <w:sz w:val="32"/>
                <w:szCs w:val="24"/>
              </w:rPr>
              <w:t xml:space="preserve"> through October 31, </w:t>
            </w:r>
            <w:r w:rsidR="00160D06">
              <w:rPr>
                <w:b/>
                <w:color w:val="FFFFFF" w:themeColor="background1"/>
                <w:sz w:val="32"/>
                <w:szCs w:val="24"/>
              </w:rPr>
              <w:t>2020</w:t>
            </w:r>
          </w:p>
        </w:tc>
      </w:tr>
      <w:tr w:rsidR="00FF6C0D" w14:paraId="354A5705" w14:textId="77777777" w:rsidTr="008E7EB7">
        <w:trPr>
          <w:trHeight w:val="12780"/>
          <w:jc w:val="center"/>
        </w:trPr>
        <w:tc>
          <w:tcPr>
            <w:tcW w:w="2538" w:type="dxa"/>
            <w:tcBorders>
              <w:right w:val="double" w:sz="4" w:space="0" w:color="auto"/>
            </w:tcBorders>
            <w:shd w:val="clear" w:color="auto" w:fill="auto"/>
            <w:tcMar>
              <w:left w:w="432" w:type="dxa"/>
              <w:right w:w="216" w:type="dxa"/>
            </w:tcMar>
            <w:vAlign w:val="center"/>
          </w:tcPr>
          <w:p w14:paraId="1D77D4D1" w14:textId="77777777" w:rsidR="00FF6C0D" w:rsidRDefault="00E31136" w:rsidP="00FF6C0D">
            <w:pPr>
              <w:keepNext/>
              <w:spacing w:after="0" w:line="240" w:lineRule="auto"/>
              <w:jc w:val="center"/>
              <w:rPr>
                <w:color w:val="002060"/>
                <w:sz w:val="24"/>
                <w:szCs w:val="24"/>
              </w:rPr>
            </w:pPr>
            <w:r>
              <w:rPr>
                <w:noProof/>
                <w:color w:val="002060"/>
                <w:sz w:val="24"/>
                <w:szCs w:val="24"/>
              </w:rPr>
              <w:drawing>
                <wp:inline distT="0" distB="0" distL="0" distR="0" wp14:anchorId="14B0F65D" wp14:editId="63E80D8C">
                  <wp:extent cx="1543050" cy="146557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10363" r="5700"/>
                          <a:stretch/>
                        </pic:blipFill>
                        <pic:spPr bwMode="auto">
                          <a:xfrm>
                            <a:off x="0" y="0"/>
                            <a:ext cx="1540385" cy="1463040"/>
                          </a:xfrm>
                          <a:prstGeom prst="rect">
                            <a:avLst/>
                          </a:prstGeom>
                          <a:noFill/>
                          <a:ln>
                            <a:noFill/>
                          </a:ln>
                          <a:extLst>
                            <a:ext uri="{53640926-AAD7-44D8-BBD7-CCE9431645EC}">
                              <a14:shadowObscured xmlns:a14="http://schemas.microsoft.com/office/drawing/2010/main"/>
                            </a:ext>
                          </a:extLst>
                        </pic:spPr>
                      </pic:pic>
                    </a:graphicData>
                  </a:graphic>
                </wp:inline>
              </w:drawing>
            </w:r>
          </w:p>
          <w:p w14:paraId="192C1CD0" w14:textId="77777777" w:rsidR="00FF6C0D" w:rsidRDefault="008E7EB7" w:rsidP="008E7EB7">
            <w:pPr>
              <w:keepNext/>
              <w:spacing w:before="120" w:after="0" w:line="240" w:lineRule="auto"/>
              <w:jc w:val="center"/>
              <w:rPr>
                <w:color w:val="002060"/>
                <w:sz w:val="24"/>
                <w:szCs w:val="24"/>
              </w:rPr>
            </w:pPr>
            <w:r>
              <w:rPr>
                <w:color w:val="002060"/>
                <w:sz w:val="24"/>
                <w:szCs w:val="24"/>
              </w:rPr>
              <w:t>Do your children go to daycare or b</w:t>
            </w:r>
            <w:r w:rsidR="00E31136" w:rsidRPr="00E31136">
              <w:rPr>
                <w:color w:val="002060"/>
                <w:sz w:val="24"/>
                <w:szCs w:val="24"/>
              </w:rPr>
              <w:t>efore or after school programs</w:t>
            </w:r>
            <w:r>
              <w:rPr>
                <w:color w:val="002060"/>
                <w:sz w:val="24"/>
                <w:szCs w:val="24"/>
              </w:rPr>
              <w:t>?</w:t>
            </w:r>
          </w:p>
          <w:p w14:paraId="4C5A0498" w14:textId="77777777" w:rsidR="00FF6C0D" w:rsidRDefault="00FF6C0D" w:rsidP="00FF6C0D">
            <w:pPr>
              <w:keepNext/>
              <w:spacing w:after="0" w:line="240" w:lineRule="auto"/>
              <w:jc w:val="center"/>
              <w:rPr>
                <w:color w:val="002060"/>
                <w:sz w:val="24"/>
                <w:szCs w:val="24"/>
              </w:rPr>
            </w:pPr>
          </w:p>
          <w:p w14:paraId="346F1B6D" w14:textId="77777777" w:rsidR="00FF6C0D" w:rsidRDefault="00FF6C0D" w:rsidP="00FF6C0D">
            <w:pPr>
              <w:keepNext/>
              <w:spacing w:after="0" w:line="240" w:lineRule="auto"/>
              <w:jc w:val="center"/>
              <w:rPr>
                <w:color w:val="002060"/>
                <w:sz w:val="24"/>
                <w:szCs w:val="24"/>
              </w:rPr>
            </w:pPr>
          </w:p>
          <w:p w14:paraId="257C0721" w14:textId="77777777" w:rsidR="00FF6C0D" w:rsidRPr="00A810F2" w:rsidRDefault="00FF6C0D" w:rsidP="00FF6C0D">
            <w:pPr>
              <w:keepNext/>
              <w:spacing w:after="0" w:line="240" w:lineRule="auto"/>
              <w:jc w:val="center"/>
              <w:rPr>
                <w:color w:val="002060"/>
                <w:sz w:val="24"/>
                <w:szCs w:val="24"/>
              </w:rPr>
            </w:pPr>
          </w:p>
          <w:p w14:paraId="222A515C" w14:textId="77777777" w:rsidR="00FF6C0D" w:rsidRDefault="00E31136" w:rsidP="00FF6C0D">
            <w:pPr>
              <w:keepNext/>
              <w:spacing w:after="0" w:line="240" w:lineRule="auto"/>
              <w:jc w:val="center"/>
            </w:pPr>
            <w:r>
              <w:rPr>
                <w:rFonts w:ascii="Arial" w:hAnsi="Arial" w:cs="Arial"/>
                <w:noProof/>
                <w:color w:val="0000FF"/>
                <w:sz w:val="27"/>
                <w:szCs w:val="27"/>
              </w:rPr>
              <w:drawing>
                <wp:inline distT="0" distB="0" distL="0" distR="0" wp14:anchorId="585CA3CD" wp14:editId="7504D78C">
                  <wp:extent cx="1782305" cy="2103120"/>
                  <wp:effectExtent l="0" t="0" r="8890" b="0"/>
                  <wp:docPr id="2" name="Picture 2" descr="https://encrypted-tbn1.gstatic.com/images?q=tbn:ANd9GcRcEQTuf0DbdnzGBaZS0AAy5ij1RjgxUonHjt7BLcI0V8ojOvL2M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RcEQTuf0DbdnzGBaZS0AAy5ij1RjgxUonHjt7BLcI0V8ojOvL2M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2305" cy="2103120"/>
                          </a:xfrm>
                          <a:prstGeom prst="rect">
                            <a:avLst/>
                          </a:prstGeom>
                          <a:noFill/>
                          <a:ln>
                            <a:noFill/>
                          </a:ln>
                        </pic:spPr>
                      </pic:pic>
                    </a:graphicData>
                  </a:graphic>
                </wp:inline>
              </w:drawing>
            </w:r>
          </w:p>
          <w:p w14:paraId="4C7FFE21" w14:textId="77777777" w:rsidR="00E31136" w:rsidRPr="00E31136" w:rsidRDefault="00E31136" w:rsidP="00E31136">
            <w:pPr>
              <w:pStyle w:val="Caption"/>
              <w:spacing w:after="0"/>
              <w:jc w:val="center"/>
              <w:rPr>
                <w:b w:val="0"/>
                <w:color w:val="002060"/>
                <w:sz w:val="24"/>
              </w:rPr>
            </w:pPr>
            <w:r w:rsidRPr="00E31136">
              <w:rPr>
                <w:b w:val="0"/>
                <w:color w:val="002060"/>
                <w:sz w:val="24"/>
              </w:rPr>
              <w:t xml:space="preserve">Do your children go to day </w:t>
            </w:r>
          </w:p>
          <w:p w14:paraId="65450B4E" w14:textId="77777777" w:rsidR="00FF6C0D" w:rsidRPr="001A1E6D" w:rsidRDefault="00767F94" w:rsidP="00E31136">
            <w:pPr>
              <w:keepNext/>
              <w:spacing w:after="0" w:line="240" w:lineRule="auto"/>
              <w:jc w:val="center"/>
              <w:rPr>
                <w:b/>
                <w:color w:val="FFFFFF" w:themeColor="background1"/>
                <w:sz w:val="36"/>
                <w:szCs w:val="24"/>
              </w:rPr>
            </w:pPr>
            <w:r>
              <w:rPr>
                <w:color w:val="002060"/>
                <w:sz w:val="24"/>
              </w:rPr>
              <w:t>camp</w:t>
            </w:r>
            <w:r w:rsidR="00E31136" w:rsidRPr="00E31136">
              <w:rPr>
                <w:color w:val="002060"/>
                <w:sz w:val="24"/>
              </w:rPr>
              <w:t xml:space="preserve"> during the summer?</w:t>
            </w:r>
          </w:p>
        </w:tc>
        <w:tc>
          <w:tcPr>
            <w:tcW w:w="9702" w:type="dxa"/>
            <w:tcBorders>
              <w:left w:val="double" w:sz="4" w:space="0" w:color="auto"/>
            </w:tcBorders>
            <w:shd w:val="clear" w:color="auto" w:fill="auto"/>
            <w:tcMar>
              <w:left w:w="288" w:type="dxa"/>
              <w:right w:w="432" w:type="dxa"/>
            </w:tcMar>
            <w:vAlign w:val="center"/>
          </w:tcPr>
          <w:p w14:paraId="24CFAEF1" w14:textId="77777777" w:rsidR="00DD03CB" w:rsidRPr="008E7EB7" w:rsidRDefault="00DD03CB" w:rsidP="00DD03CB">
            <w:pPr>
              <w:spacing w:after="120" w:line="264" w:lineRule="auto"/>
              <w:rPr>
                <w:rFonts w:eastAsia="Times New Roman" w:cs="Tahoma"/>
                <w:color w:val="000000"/>
                <w:kern w:val="28"/>
                <w14:cntxtAlts/>
              </w:rPr>
            </w:pPr>
            <w:r w:rsidRPr="008E7EB7">
              <w:rPr>
                <w:rFonts w:eastAsia="Times New Roman" w:cs="Tahoma"/>
                <w:color w:val="000000"/>
                <w:kern w:val="28"/>
                <w14:cntxtAlts/>
              </w:rPr>
              <w:t>The State of Connecticut Dependent Care/Day Care Assistance Program (DCAP) provides a tax-free way to pay for dependent care expenses.  This program offers significant tax advantages that can reduce effectively reduce the cost of dependent care.</w:t>
            </w:r>
          </w:p>
          <w:p w14:paraId="4E7713D7" w14:textId="77777777" w:rsidR="00DD03CB" w:rsidRPr="008E7EB7" w:rsidRDefault="00DD03CB" w:rsidP="008E7EB7">
            <w:pPr>
              <w:widowControl w:val="0"/>
              <w:spacing w:after="120" w:line="264" w:lineRule="auto"/>
              <w:rPr>
                <w:rFonts w:eastAsia="Times New Roman" w:cs="Tahoma"/>
                <w:b/>
                <w:bCs/>
                <w:color w:val="000000"/>
                <w:kern w:val="28"/>
                <w14:cntxtAlts/>
              </w:rPr>
            </w:pPr>
            <w:r w:rsidRPr="008E7EB7">
              <w:rPr>
                <w:rFonts w:eastAsia="Times New Roman" w:cs="Tahoma"/>
                <w:b/>
                <w:bCs/>
                <w:color w:val="000000"/>
                <w:kern w:val="28"/>
                <w14:cntxtAlts/>
              </w:rPr>
              <w:t>How does it work?</w:t>
            </w:r>
          </w:p>
          <w:p w14:paraId="4940F31A" w14:textId="77777777" w:rsidR="00DD03CB" w:rsidRPr="008E7EB7" w:rsidRDefault="00DD03CB" w:rsidP="00DD03CB">
            <w:pPr>
              <w:spacing w:after="120" w:line="264" w:lineRule="auto"/>
              <w:rPr>
                <w:rFonts w:eastAsia="Times New Roman" w:cs="Tahoma"/>
                <w:color w:val="000000"/>
                <w:kern w:val="28"/>
                <w14:cntxtAlts/>
              </w:rPr>
            </w:pPr>
            <w:r w:rsidRPr="008E7EB7">
              <w:rPr>
                <w:rFonts w:eastAsia="Times New Roman" w:cs="Tahoma"/>
                <w:color w:val="000000"/>
                <w:kern w:val="28"/>
                <w14:cntxtAlts/>
              </w:rPr>
              <w:t xml:space="preserve">Each dollar you put into the DCAP is a dollar that is not taxed.  If, for example, you pay approximately 30% of your income in federal, state and </w:t>
            </w:r>
            <w:r w:rsidR="00970FC0" w:rsidRPr="00970FC0">
              <w:rPr>
                <w:rFonts w:eastAsia="Times New Roman" w:cs="Tahoma"/>
                <w:color w:val="000000"/>
                <w:kern w:val="28"/>
                <w14:cntxtAlts/>
              </w:rPr>
              <w:t>Social S</w:t>
            </w:r>
            <w:r w:rsidRPr="008E7EB7">
              <w:rPr>
                <w:rFonts w:eastAsia="Times New Roman" w:cs="Tahoma"/>
                <w:color w:val="000000"/>
                <w:kern w:val="28"/>
                <w14:cntxtAlts/>
              </w:rPr>
              <w:t xml:space="preserve">ecurity taxes, using the DCAP to pay for eligible dependent care could increase your spending power for these expenses by 30%. The maximum </w:t>
            </w:r>
            <w:r w:rsidR="00970FC0">
              <w:rPr>
                <w:rFonts w:eastAsia="Times New Roman" w:cs="Tahoma"/>
                <w:color w:val="000000"/>
                <w:kern w:val="28"/>
                <w14:cntxtAlts/>
              </w:rPr>
              <w:t xml:space="preserve">annual </w:t>
            </w:r>
            <w:r w:rsidRPr="008E7EB7">
              <w:rPr>
                <w:rFonts w:eastAsia="Times New Roman" w:cs="Tahoma"/>
                <w:color w:val="000000"/>
                <w:kern w:val="28"/>
                <w14:cntxtAlts/>
              </w:rPr>
              <w:t xml:space="preserve">DCAP contribution is $5,000 ($2,500 if you are married, filing separately).  If you are married, your spouse must also work, be a full-time student, or be disabled.  </w:t>
            </w:r>
            <w:r w:rsidRPr="008E7EB7">
              <w:rPr>
                <w:rFonts w:eastAsia="Times New Roman" w:cs="Tahoma"/>
                <w:b/>
                <w:color w:val="000000"/>
                <w:kern w:val="28"/>
                <w14:cntxtAlts/>
              </w:rPr>
              <w:t xml:space="preserve">Any DCAP monies that are not </w:t>
            </w:r>
            <w:r w:rsidR="00970FC0">
              <w:rPr>
                <w:rFonts w:eastAsia="Times New Roman" w:cs="Tahoma"/>
                <w:b/>
                <w:color w:val="000000"/>
                <w:kern w:val="28"/>
                <w14:cntxtAlts/>
              </w:rPr>
              <w:t>claimed</w:t>
            </w:r>
            <w:r w:rsidRPr="008E7EB7">
              <w:rPr>
                <w:rFonts w:eastAsia="Times New Roman" w:cs="Tahoma"/>
                <w:b/>
                <w:color w:val="000000"/>
                <w:kern w:val="28"/>
                <w14:cntxtAlts/>
              </w:rPr>
              <w:t xml:space="preserve"> </w:t>
            </w:r>
            <w:r w:rsidR="00970FC0">
              <w:rPr>
                <w:rFonts w:eastAsia="Times New Roman" w:cs="Tahoma"/>
                <w:b/>
                <w:color w:val="000000"/>
                <w:kern w:val="28"/>
                <w14:cntxtAlts/>
              </w:rPr>
              <w:t xml:space="preserve">for eligible expenses incurred </w:t>
            </w:r>
            <w:r w:rsidRPr="008E7EB7">
              <w:rPr>
                <w:rFonts w:eastAsia="Times New Roman" w:cs="Tahoma"/>
                <w:b/>
                <w:color w:val="000000"/>
                <w:kern w:val="28"/>
                <w14:cntxtAlts/>
              </w:rPr>
              <w:t xml:space="preserve">during the plan year will be forfeited.   </w:t>
            </w:r>
          </w:p>
          <w:p w14:paraId="5BBAF7AC" w14:textId="77777777" w:rsidR="00DD03CB" w:rsidRPr="008E7EB7" w:rsidRDefault="00DD03CB" w:rsidP="00DD03CB">
            <w:pPr>
              <w:spacing w:after="120" w:line="264" w:lineRule="auto"/>
              <w:rPr>
                <w:rFonts w:eastAsia="Times New Roman" w:cs="Tahoma"/>
                <w:b/>
                <w:bCs/>
                <w:color w:val="000000"/>
                <w:kern w:val="28"/>
                <w14:cntxtAlts/>
              </w:rPr>
            </w:pPr>
            <w:r w:rsidRPr="008E7EB7">
              <w:rPr>
                <w:rFonts w:eastAsia="Times New Roman" w:cs="Tahoma"/>
                <w:b/>
                <w:bCs/>
                <w:color w:val="000000"/>
                <w:kern w:val="28"/>
                <w14:cntxtAlts/>
              </w:rPr>
              <w:t>Who</w:t>
            </w:r>
            <w:r w:rsidR="00767F94">
              <w:rPr>
                <w:rFonts w:eastAsia="Times New Roman" w:cs="Tahoma"/>
                <w:b/>
                <w:bCs/>
                <w:color w:val="000000"/>
                <w:kern w:val="28"/>
                <w14:cntxtAlts/>
              </w:rPr>
              <w:t>se care</w:t>
            </w:r>
            <w:r w:rsidRPr="008E7EB7">
              <w:rPr>
                <w:rFonts w:eastAsia="Times New Roman" w:cs="Tahoma"/>
                <w:b/>
                <w:bCs/>
                <w:color w:val="000000"/>
                <w:kern w:val="28"/>
                <w14:cntxtAlts/>
              </w:rPr>
              <w:t xml:space="preserve"> </w:t>
            </w:r>
            <w:r w:rsidR="00767F94">
              <w:rPr>
                <w:rFonts w:eastAsia="Times New Roman" w:cs="Tahoma"/>
                <w:b/>
                <w:bCs/>
                <w:color w:val="000000"/>
                <w:kern w:val="28"/>
                <w14:cntxtAlts/>
              </w:rPr>
              <w:t>can be</w:t>
            </w:r>
            <w:r w:rsidRPr="008E7EB7">
              <w:rPr>
                <w:rFonts w:eastAsia="Times New Roman" w:cs="Tahoma"/>
                <w:b/>
                <w:bCs/>
                <w:color w:val="000000"/>
                <w:kern w:val="28"/>
                <w14:cntxtAlts/>
              </w:rPr>
              <w:t xml:space="preserve"> include</w:t>
            </w:r>
            <w:r w:rsidR="00767F94">
              <w:rPr>
                <w:rFonts w:eastAsia="Times New Roman" w:cs="Tahoma"/>
                <w:b/>
                <w:bCs/>
                <w:color w:val="000000"/>
                <w:kern w:val="28"/>
                <w14:cntxtAlts/>
              </w:rPr>
              <w:t>d</w:t>
            </w:r>
            <w:r w:rsidRPr="008E7EB7">
              <w:rPr>
                <w:rFonts w:eastAsia="Times New Roman" w:cs="Tahoma"/>
                <w:b/>
                <w:bCs/>
                <w:color w:val="000000"/>
                <w:kern w:val="28"/>
                <w14:cntxtAlts/>
              </w:rPr>
              <w:t xml:space="preserve"> in my DCAP?</w:t>
            </w:r>
          </w:p>
          <w:p w14:paraId="2EBC6969" w14:textId="77777777" w:rsidR="00DD03CB" w:rsidRPr="008E7EB7" w:rsidRDefault="00DD03CB" w:rsidP="00DD03CB">
            <w:pPr>
              <w:spacing w:after="120" w:line="264" w:lineRule="auto"/>
              <w:rPr>
                <w:rFonts w:eastAsia="Times New Roman" w:cs="Tahoma"/>
                <w:color w:val="000000"/>
                <w:kern w:val="28"/>
                <w14:cntxtAlts/>
              </w:rPr>
            </w:pPr>
            <w:r w:rsidRPr="008E7EB7">
              <w:rPr>
                <w:rFonts w:eastAsia="Times New Roman" w:cs="Tahoma"/>
                <w:color w:val="000000"/>
                <w:kern w:val="28"/>
                <w14:cntxtAlts/>
              </w:rPr>
              <w:t>• Children under the age of 13, whom you claim as dependents on your federal income tax return; and/or</w:t>
            </w:r>
          </w:p>
          <w:p w14:paraId="0D24B884" w14:textId="77777777" w:rsidR="00DD03CB" w:rsidRPr="008E7EB7" w:rsidRDefault="00DD03CB" w:rsidP="00DD03CB">
            <w:pPr>
              <w:spacing w:after="120" w:line="264" w:lineRule="auto"/>
              <w:rPr>
                <w:rFonts w:eastAsia="Times New Roman" w:cs="Tahoma"/>
                <w:color w:val="000000"/>
                <w:kern w:val="28"/>
                <w14:cntxtAlts/>
              </w:rPr>
            </w:pPr>
            <w:r w:rsidRPr="008E7EB7">
              <w:rPr>
                <w:rFonts w:eastAsia="Times New Roman" w:cs="Tahoma"/>
                <w:color w:val="000000"/>
                <w:kern w:val="28"/>
                <w14:cntxtAlts/>
              </w:rPr>
              <w:t>• A disabled spouse or other disabled dependent who spends at least eight hours a day in your home.</w:t>
            </w:r>
          </w:p>
          <w:p w14:paraId="54C74B7C" w14:textId="77777777" w:rsidR="00DD03CB" w:rsidRPr="008E7EB7" w:rsidRDefault="00DD03CB" w:rsidP="00DD03CB">
            <w:pPr>
              <w:spacing w:after="120" w:line="264" w:lineRule="auto"/>
              <w:rPr>
                <w:rFonts w:eastAsia="Times New Roman" w:cs="Tahoma"/>
                <w:b/>
                <w:bCs/>
                <w:color w:val="000000"/>
                <w:kern w:val="28"/>
                <w14:cntxtAlts/>
              </w:rPr>
            </w:pPr>
            <w:r w:rsidRPr="008E7EB7">
              <w:rPr>
                <w:rFonts w:eastAsia="Times New Roman" w:cs="Tahoma"/>
                <w:b/>
                <w:bCs/>
                <w:color w:val="000000"/>
                <w:kern w:val="28"/>
                <w14:cntxtAlts/>
              </w:rPr>
              <w:t>What services are included?</w:t>
            </w:r>
          </w:p>
          <w:p w14:paraId="7CA7C257" w14:textId="77777777" w:rsidR="00DD03CB" w:rsidRPr="008E7EB7" w:rsidRDefault="00DD03CB" w:rsidP="00DD03CB">
            <w:pPr>
              <w:spacing w:after="120" w:line="264" w:lineRule="auto"/>
              <w:rPr>
                <w:rFonts w:eastAsia="Times New Roman" w:cs="Tahoma"/>
                <w:color w:val="000000"/>
                <w:kern w:val="28"/>
                <w14:cntxtAlts/>
              </w:rPr>
            </w:pPr>
            <w:r w:rsidRPr="008E7EB7">
              <w:rPr>
                <w:rFonts w:eastAsia="Times New Roman" w:cs="Tahoma"/>
                <w:color w:val="000000"/>
                <w:kern w:val="28"/>
                <w14:cntxtAlts/>
              </w:rPr>
              <w:t>• Care at licensed nursery schools, licensed daycare facilities, day camps (not overnight camps) and before/after school programs.</w:t>
            </w:r>
          </w:p>
          <w:p w14:paraId="4AD76BD5" w14:textId="77777777" w:rsidR="00DD03CB" w:rsidRPr="008E7EB7" w:rsidRDefault="00DD03CB" w:rsidP="00DD03CB">
            <w:pPr>
              <w:spacing w:after="120" w:line="264" w:lineRule="auto"/>
              <w:rPr>
                <w:rFonts w:eastAsia="Times New Roman" w:cs="Tahoma"/>
                <w:color w:val="000000"/>
                <w:kern w:val="28"/>
                <w14:cntxtAlts/>
              </w:rPr>
            </w:pPr>
            <w:r w:rsidRPr="008E7EB7">
              <w:rPr>
                <w:rFonts w:eastAsia="Times New Roman" w:cs="Tahoma"/>
                <w:color w:val="000000"/>
                <w:kern w:val="28"/>
                <w14:cntxtAlts/>
              </w:rPr>
              <w:t>• Services from individuals who provide care for dependents in or outside your home.</w:t>
            </w:r>
          </w:p>
          <w:p w14:paraId="45509755" w14:textId="77777777" w:rsidR="008E7EB7" w:rsidRDefault="00DD03CB" w:rsidP="008E7EB7">
            <w:pPr>
              <w:spacing w:after="120" w:line="264" w:lineRule="auto"/>
              <w:rPr>
                <w:rFonts w:eastAsia="Times New Roman" w:cs="Tahoma"/>
                <w:color w:val="000000"/>
                <w:kern w:val="28"/>
                <w14:cntxtAlts/>
              </w:rPr>
            </w:pPr>
            <w:r w:rsidRPr="008E7EB7">
              <w:rPr>
                <w:rFonts w:eastAsia="Times New Roman" w:cs="Tahoma"/>
                <w:color w:val="000000"/>
                <w:kern w:val="28"/>
                <w14:cntxtAlts/>
              </w:rPr>
              <w:t>Because the Internal Revenue Code does not allow you to apply both a DCAP benefit and the Child and Dependent Care Credit to the same dependent care expenses, please visit the PBS web site at www.ctpbs.com to use the tax savings comparison worksheet and to review important tax related information.</w:t>
            </w:r>
            <w:r w:rsidR="008E7EB7" w:rsidRPr="008E7EB7">
              <w:rPr>
                <w:rFonts w:eastAsia="Times New Roman" w:cs="Tahoma"/>
                <w:color w:val="000000"/>
                <w:kern w:val="28"/>
                <w14:cntxtAlts/>
              </w:rPr>
              <w:t xml:space="preserve"> </w:t>
            </w:r>
          </w:p>
          <w:p w14:paraId="3FCA6043" w14:textId="77777777" w:rsidR="008E7EB7" w:rsidRDefault="008E7EB7" w:rsidP="008E7EB7">
            <w:pPr>
              <w:spacing w:after="120" w:line="264" w:lineRule="auto"/>
              <w:rPr>
                <w:rFonts w:eastAsia="Times New Roman" w:cs="Tahoma"/>
                <w:color w:val="000000"/>
                <w:kern w:val="28"/>
                <w14:cntxtAlts/>
              </w:rPr>
            </w:pPr>
            <w:r w:rsidRPr="008E7EB7">
              <w:rPr>
                <w:rFonts w:eastAsia="Times New Roman" w:cs="Tahoma"/>
                <w:color w:val="000000"/>
                <w:kern w:val="28"/>
                <w14:cntxtAlts/>
              </w:rPr>
              <w:t xml:space="preserve">Contact Progressive Benefit Solutions (PBS), the State’s Third Party Administrator for this program, at 1-866-906-8023 for more information about DCAP benefits and the enrollment process.  </w:t>
            </w:r>
          </w:p>
          <w:p w14:paraId="51DBAFA6" w14:textId="77777777" w:rsidR="002642FD" w:rsidRDefault="002642FD" w:rsidP="002642FD">
            <w:pPr>
              <w:pBdr>
                <w:top w:val="single" w:sz="4" w:space="1" w:color="auto"/>
                <w:left w:val="single" w:sz="4" w:space="4" w:color="auto"/>
                <w:bottom w:val="single" w:sz="4" w:space="1" w:color="auto"/>
                <w:right w:val="single" w:sz="4" w:space="4" w:color="auto"/>
              </w:pBdr>
              <w:spacing w:after="0" w:line="264" w:lineRule="auto"/>
              <w:ind w:left="288" w:right="288"/>
              <w:rPr>
                <w:rFonts w:eastAsia="Times New Roman" w:cs="Tahoma"/>
                <w:color w:val="000000"/>
                <w:kern w:val="28"/>
                <w14:cntxtAlts/>
              </w:rPr>
            </w:pPr>
            <w:r>
              <w:rPr>
                <w:b/>
              </w:rPr>
              <w:t>Even if you are currently participating in the DCAP, you must complete a new election form for the 20</w:t>
            </w:r>
            <w:r w:rsidR="008C5398">
              <w:rPr>
                <w:b/>
              </w:rPr>
              <w:t>20</w:t>
            </w:r>
            <w:r>
              <w:rPr>
                <w:b/>
              </w:rPr>
              <w:t xml:space="preserve"> Plan Year.  </w:t>
            </w:r>
            <w:r>
              <w:t xml:space="preserve">Enroll online at </w:t>
            </w:r>
            <w:hyperlink r:id="rId8" w:history="1">
              <w:r w:rsidR="00C75BE3" w:rsidRPr="0041620D">
                <w:rPr>
                  <w:rStyle w:val="Hyperlink"/>
                </w:rPr>
                <w:t>www.ctpbs.com</w:t>
              </w:r>
            </w:hyperlink>
            <w:r>
              <w:t xml:space="preserve">  or fill out and return an enrollment form, found at </w:t>
            </w:r>
            <w:hyperlink r:id="rId9" w:history="1">
              <w:r w:rsidR="00C75BE3">
                <w:rPr>
                  <w:rStyle w:val="Hyperlink"/>
                </w:rPr>
                <w:t>www.ctpbs.com</w:t>
              </w:r>
            </w:hyperlink>
            <w:r w:rsidR="00C75BE3">
              <w:rPr>
                <w:rStyle w:val="Hyperlink"/>
              </w:rPr>
              <w:t xml:space="preserve"> </w:t>
            </w:r>
            <w:r>
              <w:t xml:space="preserve">or </w:t>
            </w:r>
            <w:hyperlink r:id="rId10" w:history="1">
              <w:r w:rsidRPr="00D07372">
                <w:rPr>
                  <w:rStyle w:val="Hyperlink"/>
                  <w:rFonts w:eastAsia="Times New Roman" w:cs="Tahoma"/>
                  <w:kern w:val="28"/>
                  <w14:cntxtAlts/>
                </w:rPr>
                <w:t>https://www.osc.ct.gov/agencies/forms/index.html</w:t>
              </w:r>
            </w:hyperlink>
            <w:r>
              <w:rPr>
                <w:rFonts w:eastAsia="Times New Roman" w:cs="Tahoma"/>
                <w:color w:val="000000"/>
                <w:kern w:val="28"/>
                <w14:cntxtAlts/>
              </w:rPr>
              <w:t xml:space="preserve">. </w:t>
            </w:r>
          </w:p>
          <w:p w14:paraId="73EE4DD1" w14:textId="77777777" w:rsidR="00970FC0" w:rsidRPr="00F24B13" w:rsidRDefault="00970FC0" w:rsidP="00970FC0">
            <w:pPr>
              <w:pBdr>
                <w:top w:val="single" w:sz="4" w:space="1" w:color="auto"/>
                <w:left w:val="single" w:sz="4" w:space="4" w:color="auto"/>
                <w:bottom w:val="single" w:sz="4" w:space="1" w:color="auto"/>
                <w:right w:val="single" w:sz="4" w:space="4" w:color="auto"/>
              </w:pBdr>
              <w:spacing w:after="0" w:line="264" w:lineRule="auto"/>
              <w:ind w:left="288" w:right="288"/>
              <w:rPr>
                <w:rFonts w:cs="Tahoma"/>
                <w:b/>
                <w:bCs/>
              </w:rPr>
            </w:pPr>
            <w:r w:rsidRPr="00F24B13">
              <w:rPr>
                <w:rFonts w:cs="Tahoma"/>
                <w:b/>
                <w:bCs/>
              </w:rPr>
              <w:t xml:space="preserve">Enrollment forms must be postmarked by October 31, </w:t>
            </w:r>
            <w:r w:rsidR="00160D06">
              <w:rPr>
                <w:rFonts w:cs="Tahoma"/>
                <w:b/>
                <w:bCs/>
              </w:rPr>
              <w:t>2020</w:t>
            </w:r>
            <w:r w:rsidRPr="00F24B13">
              <w:rPr>
                <w:rFonts w:cs="Tahoma"/>
                <w:b/>
                <w:bCs/>
              </w:rPr>
              <w:t xml:space="preserve">.  </w:t>
            </w:r>
          </w:p>
          <w:p w14:paraId="182C34F4" w14:textId="77777777" w:rsidR="00970FC0" w:rsidRDefault="00970FC0" w:rsidP="00970FC0">
            <w:pPr>
              <w:widowControl w:val="0"/>
              <w:spacing w:after="0" w:line="264" w:lineRule="auto"/>
              <w:rPr>
                <w:rFonts w:ascii="Tahoma" w:hAnsi="Tahoma" w:cs="Tahoma"/>
                <w:b/>
                <w:bCs/>
                <w:sz w:val="23"/>
                <w:szCs w:val="23"/>
              </w:rPr>
            </w:pPr>
          </w:p>
          <w:p w14:paraId="72F82903" w14:textId="77777777" w:rsidR="00FF6C0D" w:rsidRPr="001A1E6D" w:rsidRDefault="00DD03CB" w:rsidP="00970FC0">
            <w:pPr>
              <w:widowControl w:val="0"/>
              <w:spacing w:after="0" w:line="264" w:lineRule="auto"/>
              <w:jc w:val="center"/>
              <w:rPr>
                <w:b/>
                <w:color w:val="FFFFFF" w:themeColor="background1"/>
                <w:sz w:val="36"/>
                <w:szCs w:val="24"/>
              </w:rPr>
            </w:pPr>
            <w:r w:rsidRPr="008E7EB7">
              <w:rPr>
                <w:rFonts w:ascii="Tahoma" w:hAnsi="Tahoma" w:cs="Tahoma"/>
                <w:b/>
                <w:bCs/>
                <w:sz w:val="23"/>
                <w:szCs w:val="23"/>
              </w:rPr>
              <w:t>The plan cannot accept late enrollments for any reason.</w:t>
            </w:r>
          </w:p>
        </w:tc>
      </w:tr>
    </w:tbl>
    <w:p w14:paraId="7FF92943" w14:textId="77777777" w:rsidR="001A1E6D" w:rsidRPr="008E7EB7" w:rsidRDefault="001A1E6D" w:rsidP="00216EBE">
      <w:pPr>
        <w:keepNext/>
        <w:spacing w:after="0"/>
        <w:rPr>
          <w:color w:val="002060"/>
          <w:sz w:val="16"/>
          <w:szCs w:val="16"/>
        </w:rPr>
      </w:pPr>
      <w:r w:rsidRPr="008E7EB7">
        <w:rPr>
          <w:color w:val="002060"/>
          <w:sz w:val="16"/>
          <w:szCs w:val="16"/>
        </w:rPr>
        <w:t xml:space="preserve"> </w:t>
      </w:r>
    </w:p>
    <w:sectPr w:rsidR="001A1E6D" w:rsidRPr="008E7EB7" w:rsidSect="001A1E6D">
      <w:pgSz w:w="12240" w:h="15840"/>
      <w:pgMar w:top="0" w:right="245" w:bottom="0"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A3D68"/>
    <w:multiLevelType w:val="hybridMultilevel"/>
    <w:tmpl w:val="862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9E71C2"/>
    <w:multiLevelType w:val="hybridMultilevel"/>
    <w:tmpl w:val="E25EE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C93"/>
    <w:rsid w:val="0008454E"/>
    <w:rsid w:val="000F48BA"/>
    <w:rsid w:val="00154ED1"/>
    <w:rsid w:val="00160D06"/>
    <w:rsid w:val="0017342B"/>
    <w:rsid w:val="001A1E6D"/>
    <w:rsid w:val="001B2ABE"/>
    <w:rsid w:val="00216EBE"/>
    <w:rsid w:val="002642FD"/>
    <w:rsid w:val="002A2CFD"/>
    <w:rsid w:val="004066A4"/>
    <w:rsid w:val="00411054"/>
    <w:rsid w:val="00485B51"/>
    <w:rsid w:val="004A2CE8"/>
    <w:rsid w:val="00767F94"/>
    <w:rsid w:val="007773D6"/>
    <w:rsid w:val="008C5398"/>
    <w:rsid w:val="008E7EB7"/>
    <w:rsid w:val="00963827"/>
    <w:rsid w:val="00970FC0"/>
    <w:rsid w:val="009F0FB6"/>
    <w:rsid w:val="00A26F29"/>
    <w:rsid w:val="00A810F2"/>
    <w:rsid w:val="00C02C93"/>
    <w:rsid w:val="00C37B15"/>
    <w:rsid w:val="00C75BE3"/>
    <w:rsid w:val="00D61928"/>
    <w:rsid w:val="00DD03CB"/>
    <w:rsid w:val="00E31136"/>
    <w:rsid w:val="00E96C9D"/>
    <w:rsid w:val="00ED76A5"/>
    <w:rsid w:val="00F73F9F"/>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43E9"/>
  <w15:docId w15:val="{21D4E756-9017-4980-B0F5-55E68D04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C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14:ligatures w14:val="standard"/>
      <w14:cntxtAlts/>
    </w:rPr>
  </w:style>
  <w:style w:type="character" w:customStyle="1" w:styleId="TitleChar">
    <w:name w:val="Title Char"/>
    <w:basedOn w:val="DefaultParagraphFont"/>
    <w:link w:val="Title"/>
    <w:uiPriority w:val="10"/>
    <w:rsid w:val="00C02C93"/>
    <w:rPr>
      <w:rFonts w:asciiTheme="majorHAnsi" w:eastAsiaTheme="majorEastAsia" w:hAnsiTheme="majorHAnsi" w:cstheme="majorBidi"/>
      <w:color w:val="17365D" w:themeColor="text2" w:themeShade="BF"/>
      <w:spacing w:val="5"/>
      <w:kern w:val="28"/>
      <w:sz w:val="52"/>
      <w:szCs w:val="52"/>
      <w14:ligatures w14:val="standard"/>
      <w14:cntxtAlts/>
    </w:rPr>
  </w:style>
  <w:style w:type="character" w:styleId="Hyperlink">
    <w:name w:val="Hyperlink"/>
    <w:basedOn w:val="DefaultParagraphFont"/>
    <w:uiPriority w:val="99"/>
    <w:unhideWhenUsed/>
    <w:rsid w:val="00C02C93"/>
    <w:rPr>
      <w:color w:val="339933"/>
      <w:u w:val="single"/>
    </w:rPr>
  </w:style>
  <w:style w:type="paragraph" w:styleId="BalloonText">
    <w:name w:val="Balloon Text"/>
    <w:basedOn w:val="Normal"/>
    <w:link w:val="BalloonTextChar"/>
    <w:uiPriority w:val="99"/>
    <w:semiHidden/>
    <w:unhideWhenUsed/>
    <w:rsid w:val="00C02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C93"/>
    <w:rPr>
      <w:rFonts w:ascii="Tahoma" w:hAnsi="Tahoma" w:cs="Tahoma"/>
      <w:sz w:val="16"/>
      <w:szCs w:val="16"/>
    </w:rPr>
  </w:style>
  <w:style w:type="paragraph" w:styleId="Caption">
    <w:name w:val="caption"/>
    <w:basedOn w:val="Normal"/>
    <w:next w:val="Normal"/>
    <w:uiPriority w:val="35"/>
    <w:unhideWhenUsed/>
    <w:qFormat/>
    <w:rsid w:val="00C02C93"/>
    <w:pPr>
      <w:spacing w:line="240" w:lineRule="auto"/>
    </w:pPr>
    <w:rPr>
      <w:b/>
      <w:bCs/>
      <w:color w:val="4F81BD" w:themeColor="accent1"/>
      <w:sz w:val="18"/>
      <w:szCs w:val="18"/>
    </w:rPr>
  </w:style>
  <w:style w:type="paragraph" w:styleId="ListParagraph">
    <w:name w:val="List Paragraph"/>
    <w:basedOn w:val="Normal"/>
    <w:uiPriority w:val="34"/>
    <w:qFormat/>
    <w:rsid w:val="00963827"/>
    <w:pPr>
      <w:ind w:left="720"/>
      <w:contextualSpacing/>
    </w:pPr>
  </w:style>
  <w:style w:type="character" w:styleId="FollowedHyperlink">
    <w:name w:val="FollowedHyperlink"/>
    <w:basedOn w:val="DefaultParagraphFont"/>
    <w:uiPriority w:val="99"/>
    <w:semiHidden/>
    <w:unhideWhenUsed/>
    <w:rsid w:val="00C75B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pbs.com"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imgres?imgurl=http://www.asigymnastics.com/wp-content/uploads/2012/05/whenschoolisout.jpg&amp;imgrefurl=http://www.asigymnastics.com/uncategorized/asi-survivor-camp-a-fun-way-to-keep-your-child-active-this-summer/&amp;h=905&amp;w=1205&amp;tbnid=rit1XuB1e8VBxM:&amp;zoom=1&amp;docid=9HgDfIvXIMFdEM&amp;ei=ZQUXVJnrIse2yASTgIHoCw&amp;tbm=isch&amp;ved=0CC8QMygRMBE&amp;iact=rc&amp;uact=3&amp;dur=1242&amp;page=3&amp;start=16&amp;ndsp=1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osc.ct.gov/agencies/forms/index.html" TargetMode="External"/><Relationship Id="rId4" Type="http://schemas.openxmlformats.org/officeDocument/2006/relationships/webSettings" Target="webSettings.xml"/><Relationship Id="rId9" Type="http://schemas.openxmlformats.org/officeDocument/2006/relationships/hyperlink" Target="http://www.p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Office of the State Comptroller</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sbailey</dc:creator>
  <cp:lastModifiedBy>Palmer, Theresa</cp:lastModifiedBy>
  <cp:revision>2</cp:revision>
  <cp:lastPrinted>2018-09-19T13:42:00Z</cp:lastPrinted>
  <dcterms:created xsi:type="dcterms:W3CDTF">2020-09-09T19:50:00Z</dcterms:created>
  <dcterms:modified xsi:type="dcterms:W3CDTF">2020-09-09T19:50:00Z</dcterms:modified>
</cp:coreProperties>
</file>